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14B8" w14:textId="77777777" w:rsidR="00107645" w:rsidRDefault="00107645" w:rsidP="00107645">
      <w:pPr>
        <w:pStyle w:val="NoSpacing"/>
        <w:rPr>
          <w:b/>
          <w:bCs/>
        </w:rPr>
      </w:pPr>
      <w:r>
        <w:rPr>
          <w:b/>
          <w:bCs/>
        </w:rPr>
        <w:t>Name:_______________________________________________________ Date:______</w:t>
      </w:r>
    </w:p>
    <w:p w14:paraId="3BB8C12B" w14:textId="77777777" w:rsidR="00107645" w:rsidRDefault="00107645" w:rsidP="00107645">
      <w:pPr>
        <w:pStyle w:val="NoSpacing"/>
        <w:rPr>
          <w:b/>
          <w:bCs/>
        </w:rPr>
      </w:pPr>
    </w:p>
    <w:p w14:paraId="39D75EDF" w14:textId="3C185BF4" w:rsidR="00107645" w:rsidRDefault="00107645" w:rsidP="00107645">
      <w:pPr>
        <w:pStyle w:val="NoSpacing"/>
        <w:rPr>
          <w:b/>
          <w:bCs/>
        </w:rPr>
      </w:pPr>
      <w:r>
        <w:rPr>
          <w:b/>
          <w:bCs/>
        </w:rPr>
        <w:t xml:space="preserve">Government </w:t>
      </w:r>
      <w:r>
        <w:rPr>
          <w:b/>
          <w:bCs/>
        </w:rPr>
        <w:tab/>
      </w:r>
      <w:r>
        <w:rPr>
          <w:b/>
          <w:bCs/>
        </w:rPr>
        <w:tab/>
        <w:t xml:space="preserve">Chapter 10 Essay Exam </w:t>
      </w:r>
    </w:p>
    <w:p w14:paraId="165F5918" w14:textId="77777777" w:rsidR="00107645" w:rsidRDefault="00107645" w:rsidP="00107645">
      <w:pPr>
        <w:pStyle w:val="NoSpacing"/>
        <w:rPr>
          <w:b/>
          <w:bCs/>
        </w:rPr>
      </w:pPr>
    </w:p>
    <w:p w14:paraId="62E9BD84" w14:textId="259023C2" w:rsidR="00107645" w:rsidRDefault="00107645" w:rsidP="00107645">
      <w:pPr>
        <w:pStyle w:val="NoSpacing"/>
        <w:rPr>
          <w:b/>
          <w:bCs/>
        </w:rPr>
      </w:pPr>
      <w:r w:rsidRPr="00CF28DB">
        <w:rPr>
          <w:b/>
          <w:bCs/>
          <w:u w:val="single"/>
        </w:rPr>
        <w:t>Directions</w:t>
      </w:r>
      <w:r>
        <w:rPr>
          <w:b/>
          <w:bCs/>
        </w:rPr>
        <w:t>: Be sure to use complete sentences and address all the parts of the question to receive full credit for your responses.</w:t>
      </w:r>
      <w:r w:rsidR="00BC1AB7">
        <w:rPr>
          <w:b/>
          <w:bCs/>
        </w:rPr>
        <w:t xml:space="preserve"> (68pts)  </w:t>
      </w:r>
      <w:r>
        <w:rPr>
          <w:b/>
          <w:bCs/>
        </w:rPr>
        <w:t xml:space="preserve"> </w:t>
      </w:r>
    </w:p>
    <w:p w14:paraId="4825192D" w14:textId="5243B641" w:rsidR="00C00B84" w:rsidRDefault="00C00B84" w:rsidP="00107645">
      <w:pPr>
        <w:pStyle w:val="NoSpacing"/>
        <w:rPr>
          <w:b/>
          <w:bCs/>
        </w:rPr>
      </w:pPr>
    </w:p>
    <w:p w14:paraId="0AB3AC77" w14:textId="36521290" w:rsidR="00C00B84" w:rsidRDefault="00C00B84" w:rsidP="00107645">
      <w:pPr>
        <w:pStyle w:val="NoSpacing"/>
        <w:rPr>
          <w:b/>
          <w:bCs/>
        </w:rPr>
      </w:pPr>
      <w:r w:rsidRPr="00C00B84">
        <w:rPr>
          <w:b/>
          <w:bCs/>
          <w:u w:val="single"/>
        </w:rPr>
        <w:t>Section One Question</w:t>
      </w:r>
      <w:r>
        <w:rPr>
          <w:b/>
          <w:bCs/>
          <w:u w:val="single"/>
        </w:rPr>
        <w:t>s</w:t>
      </w:r>
      <w:r>
        <w:rPr>
          <w:b/>
          <w:bCs/>
        </w:rPr>
        <w:t>:</w:t>
      </w:r>
    </w:p>
    <w:p w14:paraId="170D5ACF" w14:textId="76616EF1" w:rsidR="00C00B84" w:rsidRDefault="00C00B84" w:rsidP="00107645">
      <w:pPr>
        <w:pStyle w:val="NoSpacing"/>
        <w:rPr>
          <w:b/>
          <w:bCs/>
        </w:rPr>
      </w:pPr>
    </w:p>
    <w:p w14:paraId="1FAC7FAF" w14:textId="77777777" w:rsidR="007235D5" w:rsidRDefault="00C00B84" w:rsidP="00C00B84">
      <w:pPr>
        <w:pStyle w:val="NoSpacing"/>
        <w:numPr>
          <w:ilvl w:val="0"/>
          <w:numId w:val="1"/>
        </w:numPr>
        <w:rPr>
          <w:b/>
          <w:bCs/>
        </w:rPr>
      </w:pPr>
      <w:r>
        <w:rPr>
          <w:b/>
          <w:bCs/>
        </w:rPr>
        <w:t xml:space="preserve">Candidates for political office </w:t>
      </w:r>
      <w:r w:rsidR="002B24D6">
        <w:rPr>
          <w:b/>
          <w:bCs/>
        </w:rPr>
        <w:t>“</w:t>
      </w:r>
      <w:r>
        <w:rPr>
          <w:b/>
          <w:bCs/>
        </w:rPr>
        <w:t>communicate</w:t>
      </w:r>
      <w:r w:rsidR="002B24D6">
        <w:rPr>
          <w:b/>
          <w:bCs/>
        </w:rPr>
        <w:t>”</w:t>
      </w:r>
      <w:r>
        <w:rPr>
          <w:b/>
          <w:bCs/>
        </w:rPr>
        <w:t xml:space="preserve"> </w:t>
      </w:r>
      <w:r w:rsidR="002B24D6">
        <w:rPr>
          <w:b/>
          <w:bCs/>
        </w:rPr>
        <w:t xml:space="preserve">and “propagate” their political messages differently. Sort out how each of the following items is related to each method: personal experiences, transfer, direct mail, </w:t>
      </w:r>
      <w:r w:rsidR="007235D5">
        <w:rPr>
          <w:b/>
          <w:bCs/>
        </w:rPr>
        <w:t xml:space="preserve">name calling, the Internet, and card stacking. (12pts) </w:t>
      </w:r>
    </w:p>
    <w:p w14:paraId="3A1D7110" w14:textId="77777777" w:rsidR="007235D5" w:rsidRDefault="007235D5" w:rsidP="007235D5">
      <w:pPr>
        <w:pStyle w:val="NoSpacing"/>
        <w:rPr>
          <w:b/>
          <w:bCs/>
        </w:rPr>
      </w:pPr>
    </w:p>
    <w:p w14:paraId="09CAA90F" w14:textId="77777777" w:rsidR="007235D5" w:rsidRDefault="007235D5" w:rsidP="007235D5">
      <w:pPr>
        <w:pStyle w:val="NoSpacing"/>
        <w:numPr>
          <w:ilvl w:val="0"/>
          <w:numId w:val="1"/>
        </w:numPr>
        <w:rPr>
          <w:b/>
          <w:bCs/>
        </w:rPr>
      </w:pPr>
      <w:r>
        <w:rPr>
          <w:b/>
          <w:bCs/>
        </w:rPr>
        <w:t xml:space="preserve">What does PAC stand for? In what way is it related to the Constitution? How do “special interests” factor into PACS? From which three sources of PACS obtain their money? (12pts) </w:t>
      </w:r>
    </w:p>
    <w:p w14:paraId="3EC45321" w14:textId="77777777" w:rsidR="007235D5" w:rsidRDefault="007235D5" w:rsidP="007235D5">
      <w:pPr>
        <w:pStyle w:val="ListParagraph"/>
        <w:rPr>
          <w:b/>
          <w:bCs/>
        </w:rPr>
      </w:pPr>
    </w:p>
    <w:p w14:paraId="12EA1927" w14:textId="56F16611" w:rsidR="00C00B84" w:rsidRDefault="007235D5" w:rsidP="007235D5">
      <w:pPr>
        <w:pStyle w:val="NoSpacing"/>
        <w:rPr>
          <w:b/>
          <w:bCs/>
        </w:rPr>
      </w:pPr>
      <w:r w:rsidRPr="007235D5">
        <w:rPr>
          <w:b/>
          <w:bCs/>
          <w:u w:val="single"/>
        </w:rPr>
        <w:t>Section Two Question</w:t>
      </w:r>
      <w:r w:rsidR="00F57D70">
        <w:rPr>
          <w:b/>
          <w:bCs/>
          <w:u w:val="single"/>
        </w:rPr>
        <w:t>s</w:t>
      </w:r>
      <w:r>
        <w:rPr>
          <w:b/>
          <w:bCs/>
        </w:rPr>
        <w:t xml:space="preserve">: </w:t>
      </w:r>
      <w:r w:rsidR="00C00B84">
        <w:rPr>
          <w:b/>
          <w:bCs/>
        </w:rPr>
        <w:t xml:space="preserve"> </w:t>
      </w:r>
    </w:p>
    <w:p w14:paraId="4CCC49F0" w14:textId="543D69F5" w:rsidR="007235D5" w:rsidRDefault="007235D5" w:rsidP="007235D5">
      <w:pPr>
        <w:pStyle w:val="NoSpacing"/>
        <w:rPr>
          <w:b/>
          <w:bCs/>
        </w:rPr>
      </w:pPr>
    </w:p>
    <w:p w14:paraId="5316B9D0" w14:textId="404F2C70" w:rsidR="007235D5" w:rsidRDefault="00F57D70" w:rsidP="007235D5">
      <w:pPr>
        <w:pStyle w:val="NoSpacing"/>
        <w:numPr>
          <w:ilvl w:val="0"/>
          <w:numId w:val="1"/>
        </w:numPr>
        <w:rPr>
          <w:b/>
          <w:bCs/>
        </w:rPr>
      </w:pPr>
      <w:r>
        <w:rPr>
          <w:b/>
          <w:bCs/>
        </w:rPr>
        <w:t xml:space="preserve">Compare and contrast what Congressional and Presidential candidates consider. Be to use each of the following items in your comparison: Incumbents, tone, local interests, themes, and the sophomore surge. (10pts) </w:t>
      </w:r>
    </w:p>
    <w:p w14:paraId="38689FBA" w14:textId="20C470A6" w:rsidR="00F57D70" w:rsidRDefault="00F57D70" w:rsidP="00F57D70">
      <w:pPr>
        <w:pStyle w:val="NoSpacing"/>
        <w:rPr>
          <w:b/>
          <w:bCs/>
        </w:rPr>
      </w:pPr>
    </w:p>
    <w:p w14:paraId="2B224E1F" w14:textId="2119F162" w:rsidR="00F57D70" w:rsidRDefault="00F57D70" w:rsidP="00F57D70">
      <w:pPr>
        <w:pStyle w:val="NoSpacing"/>
        <w:numPr>
          <w:ilvl w:val="0"/>
          <w:numId w:val="1"/>
        </w:numPr>
        <w:rPr>
          <w:b/>
          <w:bCs/>
        </w:rPr>
      </w:pPr>
      <w:bookmarkStart w:id="0" w:name="_Hlk100574615"/>
      <w:r>
        <w:rPr>
          <w:b/>
          <w:bCs/>
        </w:rPr>
        <w:t xml:space="preserve">Explain how each of the following numbers factors into qualifications for presidents and congressmen and women: 9, 7, 14, 35, 25, and 30. (12pts) </w:t>
      </w:r>
    </w:p>
    <w:bookmarkEnd w:id="0"/>
    <w:p w14:paraId="79A0CE2F" w14:textId="77777777" w:rsidR="000C69BF" w:rsidRDefault="000C69BF" w:rsidP="000C69BF">
      <w:pPr>
        <w:pStyle w:val="ListParagraph"/>
        <w:rPr>
          <w:b/>
          <w:bCs/>
        </w:rPr>
      </w:pPr>
    </w:p>
    <w:p w14:paraId="75BC7C05" w14:textId="5B99EB3E" w:rsidR="000C69BF" w:rsidRDefault="000C69BF" w:rsidP="00D33B7F">
      <w:pPr>
        <w:pStyle w:val="NoSpacing"/>
        <w:rPr>
          <w:b/>
          <w:bCs/>
          <w:u w:val="single"/>
        </w:rPr>
      </w:pPr>
      <w:r w:rsidRPr="000C69BF">
        <w:rPr>
          <w:b/>
          <w:bCs/>
          <w:u w:val="single"/>
        </w:rPr>
        <w:t>Section</w:t>
      </w:r>
      <w:r w:rsidR="00D33B7F">
        <w:rPr>
          <w:b/>
          <w:bCs/>
          <w:u w:val="single"/>
        </w:rPr>
        <w:t xml:space="preserve"> Four Question: </w:t>
      </w:r>
    </w:p>
    <w:p w14:paraId="3AE28C6E" w14:textId="203228D0" w:rsidR="00D33B7F" w:rsidRDefault="00D33B7F" w:rsidP="00D33B7F">
      <w:pPr>
        <w:pStyle w:val="NoSpacing"/>
        <w:rPr>
          <w:b/>
          <w:bCs/>
          <w:u w:val="single"/>
        </w:rPr>
      </w:pPr>
    </w:p>
    <w:p w14:paraId="71F3F7F1" w14:textId="0B70F014" w:rsidR="00D33B7F" w:rsidRPr="00D33B7F" w:rsidRDefault="00D33B7F" w:rsidP="00D33B7F">
      <w:pPr>
        <w:pStyle w:val="ListParagraph"/>
        <w:numPr>
          <w:ilvl w:val="0"/>
          <w:numId w:val="1"/>
        </w:numPr>
        <w:rPr>
          <w:b/>
          <w:bCs/>
        </w:rPr>
      </w:pPr>
      <w:r w:rsidRPr="00D33B7F">
        <w:rPr>
          <w:b/>
          <w:bCs/>
        </w:rPr>
        <w:t>Explain how each of the following numbers factors into</w:t>
      </w:r>
      <w:r>
        <w:rPr>
          <w:b/>
          <w:bCs/>
        </w:rPr>
        <w:t xml:space="preserve"> how campaigns are financially managed: $2,000, $100 twice, $250, $5,000</w:t>
      </w:r>
      <w:r w:rsidR="001744D9">
        <w:rPr>
          <w:b/>
          <w:bCs/>
        </w:rPr>
        <w:t xml:space="preserve"> twice</w:t>
      </w:r>
      <w:r>
        <w:rPr>
          <w:b/>
          <w:bCs/>
        </w:rPr>
        <w:t>, and $15,000</w:t>
      </w:r>
      <w:r w:rsidR="001744D9">
        <w:rPr>
          <w:b/>
          <w:bCs/>
        </w:rPr>
        <w:t xml:space="preserve">. (14pts) </w:t>
      </w:r>
      <w:r>
        <w:rPr>
          <w:b/>
          <w:bCs/>
        </w:rPr>
        <w:t xml:space="preserve"> </w:t>
      </w:r>
      <w:r w:rsidRPr="00D33B7F">
        <w:rPr>
          <w:b/>
          <w:bCs/>
        </w:rPr>
        <w:t xml:space="preserve"> </w:t>
      </w:r>
    </w:p>
    <w:p w14:paraId="3F5466AA" w14:textId="6EED844A" w:rsidR="00D33B7F" w:rsidRDefault="001744D9" w:rsidP="001744D9">
      <w:pPr>
        <w:pStyle w:val="NoSpacing"/>
        <w:rPr>
          <w:b/>
          <w:bCs/>
        </w:rPr>
      </w:pPr>
      <w:r w:rsidRPr="001744D9">
        <w:rPr>
          <w:b/>
          <w:bCs/>
          <w:u w:val="single"/>
        </w:rPr>
        <w:t>Section Three and Five Question</w:t>
      </w:r>
      <w:r>
        <w:rPr>
          <w:b/>
          <w:bCs/>
        </w:rPr>
        <w:t xml:space="preserve">: </w:t>
      </w:r>
    </w:p>
    <w:p w14:paraId="28F90072" w14:textId="7392EF1A" w:rsidR="001744D9" w:rsidRDefault="001744D9" w:rsidP="001744D9">
      <w:pPr>
        <w:pStyle w:val="NoSpacing"/>
        <w:rPr>
          <w:b/>
          <w:bCs/>
        </w:rPr>
      </w:pPr>
    </w:p>
    <w:p w14:paraId="66EBA28B" w14:textId="5CA3508A" w:rsidR="001744D9" w:rsidRPr="00CF28DB" w:rsidRDefault="001744D9" w:rsidP="001744D9">
      <w:pPr>
        <w:pStyle w:val="NoSpacing"/>
        <w:numPr>
          <w:ilvl w:val="0"/>
          <w:numId w:val="1"/>
        </w:numPr>
        <w:rPr>
          <w:b/>
          <w:bCs/>
        </w:rPr>
      </w:pPr>
      <w:r>
        <w:rPr>
          <w:b/>
          <w:bCs/>
        </w:rPr>
        <w:t xml:space="preserve">Voters decide elections. Explain the difference between position and valence issues. Also, describe the difference between prospective and retrospective voters. (8pts) </w:t>
      </w:r>
    </w:p>
    <w:p w14:paraId="5128F5BD" w14:textId="536C371D" w:rsidR="002372E9" w:rsidRDefault="002372E9" w:rsidP="00107645">
      <w:pPr>
        <w:pStyle w:val="NoSpacing"/>
      </w:pPr>
    </w:p>
    <w:p w14:paraId="798B4546" w14:textId="77777777" w:rsidR="001744D9" w:rsidRDefault="001744D9" w:rsidP="00107645">
      <w:pPr>
        <w:pStyle w:val="NoSpacing"/>
      </w:pPr>
    </w:p>
    <w:sectPr w:rsidR="0017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A3C"/>
    <w:multiLevelType w:val="hybridMultilevel"/>
    <w:tmpl w:val="E1A06D30"/>
    <w:lvl w:ilvl="0" w:tplc="C2803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85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45"/>
    <w:rsid w:val="000C69BF"/>
    <w:rsid w:val="000F3B5D"/>
    <w:rsid w:val="00107645"/>
    <w:rsid w:val="001744D9"/>
    <w:rsid w:val="00230157"/>
    <w:rsid w:val="002372E9"/>
    <w:rsid w:val="002B24D6"/>
    <w:rsid w:val="002F5B10"/>
    <w:rsid w:val="00311615"/>
    <w:rsid w:val="003F580D"/>
    <w:rsid w:val="00403603"/>
    <w:rsid w:val="004D032C"/>
    <w:rsid w:val="004D77A1"/>
    <w:rsid w:val="005F57EB"/>
    <w:rsid w:val="006013FF"/>
    <w:rsid w:val="006242DD"/>
    <w:rsid w:val="00681EA4"/>
    <w:rsid w:val="006C7809"/>
    <w:rsid w:val="007235D5"/>
    <w:rsid w:val="00755340"/>
    <w:rsid w:val="007754FA"/>
    <w:rsid w:val="009346DF"/>
    <w:rsid w:val="009C0C42"/>
    <w:rsid w:val="009E1B93"/>
    <w:rsid w:val="00AC1C93"/>
    <w:rsid w:val="00B2119C"/>
    <w:rsid w:val="00B916AE"/>
    <w:rsid w:val="00BC1AB7"/>
    <w:rsid w:val="00C00B84"/>
    <w:rsid w:val="00C71291"/>
    <w:rsid w:val="00D33B7F"/>
    <w:rsid w:val="00D92487"/>
    <w:rsid w:val="00DC3068"/>
    <w:rsid w:val="00DE6921"/>
    <w:rsid w:val="00EB680F"/>
    <w:rsid w:val="00F257C1"/>
    <w:rsid w:val="00F531E8"/>
    <w:rsid w:val="00F5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65A4"/>
  <w15:chartTrackingRefBased/>
  <w15:docId w15:val="{4D2BD61C-F41E-4A26-8CED-4C283FC3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645"/>
    <w:pPr>
      <w:spacing w:after="0" w:line="240" w:lineRule="auto"/>
    </w:pPr>
  </w:style>
  <w:style w:type="paragraph" w:styleId="ListParagraph">
    <w:name w:val="List Paragraph"/>
    <w:basedOn w:val="Normal"/>
    <w:uiPriority w:val="34"/>
    <w:qFormat/>
    <w:rsid w:val="00723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5</cp:revision>
  <dcterms:created xsi:type="dcterms:W3CDTF">2022-01-31T15:56:00Z</dcterms:created>
  <dcterms:modified xsi:type="dcterms:W3CDTF">2022-04-11T19:09:00Z</dcterms:modified>
</cp:coreProperties>
</file>