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D9D" w14:textId="07C28266" w:rsidR="0033790C" w:rsidRPr="00D27CCE" w:rsidRDefault="006B465F" w:rsidP="006B465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7CCE">
        <w:rPr>
          <w:rFonts w:ascii="Times New Roman" w:hAnsi="Times New Roman" w:cs="Times New Roman"/>
          <w:sz w:val="24"/>
          <w:szCs w:val="24"/>
          <w:u w:val="single"/>
        </w:rPr>
        <w:t xml:space="preserve">CHAPTER’S 33-36 OBJECTIVES ESSAY </w:t>
      </w:r>
    </w:p>
    <w:p w14:paraId="4C34C7C4" w14:textId="77777777" w:rsidR="006B465F" w:rsidRDefault="006B465F" w:rsidP="006B4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AC1ADC" w14:textId="00EEEADE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F">
        <w:rPr>
          <w:rFonts w:ascii="Times New Roman" w:hAnsi="Times New Roman" w:cs="Times New Roman"/>
          <w:sz w:val="24"/>
          <w:szCs w:val="24"/>
          <w:u w:val="single"/>
        </w:rPr>
        <w:t>CHAPTER 33 OBJECTIVES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C74313" w14:textId="4D456C00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# 1: </w:t>
      </w:r>
    </w:p>
    <w:p w14:paraId="56E42F6F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E193E" w14:textId="6F7C8F2E" w:rsidR="006B465F" w:rsidRDefault="006B465F" w:rsidP="006B46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global competition between the U.S. and the Soviet Union. (1 Paragraph) </w:t>
      </w:r>
    </w:p>
    <w:p w14:paraId="11036767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8CBC5" w14:textId="0E9BFEE1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 2:</w:t>
      </w:r>
    </w:p>
    <w:p w14:paraId="02DA47E8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A6809" w14:textId="0C5D2112" w:rsidR="006B465F" w:rsidRDefault="006B465F" w:rsidP="006B46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Communists tool control of China. (1 Paragraph) </w:t>
      </w:r>
    </w:p>
    <w:p w14:paraId="4E9E7E1E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8E0D6" w14:textId="2D29B4F2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#3:</w:t>
      </w:r>
    </w:p>
    <w:p w14:paraId="4DE9A936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81393" w14:textId="4D75AA17" w:rsidR="006B465F" w:rsidRDefault="006B465F" w:rsidP="006B46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wars in Korea and Vietnam (2 Paragraphs) </w:t>
      </w:r>
    </w:p>
    <w:p w14:paraId="629C5548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9AC88" w14:textId="7539D649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# 4: </w:t>
      </w:r>
    </w:p>
    <w:p w14:paraId="672CA906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A7071" w14:textId="1C5B1473" w:rsidR="006B465F" w:rsidRDefault="006B465F" w:rsidP="006B46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Cold War affected nations. (1 Paragraph) </w:t>
      </w:r>
    </w:p>
    <w:p w14:paraId="544C8F8F" w14:textId="77777777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E0E27" w14:textId="05343325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65F">
        <w:rPr>
          <w:rFonts w:ascii="Times New Roman" w:hAnsi="Times New Roman" w:cs="Times New Roman"/>
          <w:sz w:val="24"/>
          <w:szCs w:val="24"/>
          <w:u w:val="single"/>
        </w:rPr>
        <w:t>CHAPTER 34 OBJECTIVES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4B6DF6" w14:textId="177A67CE" w:rsidR="006B465F" w:rsidRDefault="006B465F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27CCE">
        <w:rPr>
          <w:rFonts w:ascii="Times New Roman" w:hAnsi="Times New Roman" w:cs="Times New Roman"/>
          <w:sz w:val="24"/>
          <w:szCs w:val="24"/>
        </w:rPr>
        <w:t>ction # 4:</w:t>
      </w:r>
    </w:p>
    <w:p w14:paraId="5E9AF354" w14:textId="77777777" w:rsidR="00D27CCE" w:rsidRDefault="00D27CCE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42181" w14:textId="06D88943" w:rsidR="00D27CCE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formation of Israel and the conflicts in the Middle East. (3 Paragraphs) </w:t>
      </w:r>
    </w:p>
    <w:p w14:paraId="4529EEAB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AB6EC" w14:textId="2B2B93E9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CCE">
        <w:rPr>
          <w:rFonts w:ascii="Times New Roman" w:hAnsi="Times New Roman" w:cs="Times New Roman"/>
          <w:sz w:val="24"/>
          <w:szCs w:val="24"/>
          <w:u w:val="single"/>
        </w:rPr>
        <w:t>CHAPTER 35 OBJECTIVES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6C9DFA" w14:textId="60B8F9A2" w:rsidR="00D27CCE" w:rsidRDefault="00D27CCE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 3:</w:t>
      </w:r>
    </w:p>
    <w:p w14:paraId="452939CE" w14:textId="77777777" w:rsidR="00D27CCE" w:rsidRDefault="00D27CCE" w:rsidP="006B4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DF0ED" w14:textId="588D7CDE" w:rsidR="00D27CCE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break up of the Soviet Union. (2 Paragraphs) </w:t>
      </w:r>
    </w:p>
    <w:p w14:paraId="53726985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430C3" w14:textId="099FC0E1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# 4: </w:t>
      </w:r>
    </w:p>
    <w:p w14:paraId="20465488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054A2" w14:textId="54D3D00E" w:rsidR="00D27CCE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the reforms and changes in Europe. (2 Paragraphs) </w:t>
      </w:r>
    </w:p>
    <w:p w14:paraId="5556CE04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2B727" w14:textId="090ED695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# 5: </w:t>
      </w:r>
    </w:p>
    <w:p w14:paraId="64EA78B6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B8651" w14:textId="6F79DB08" w:rsidR="00D27CCE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China’s policies toward capitalism and democracy. (1 Paragraph) </w:t>
      </w:r>
    </w:p>
    <w:p w14:paraId="6A72BD29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3911" w14:textId="169422DD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CCE">
        <w:rPr>
          <w:rFonts w:ascii="Times New Roman" w:hAnsi="Times New Roman" w:cs="Times New Roman"/>
          <w:sz w:val="24"/>
          <w:szCs w:val="24"/>
          <w:u w:val="single"/>
        </w:rPr>
        <w:t>CHAPTER 36 OBJECTIVES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0ABA7" w14:textId="05577B80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 2:</w:t>
      </w:r>
    </w:p>
    <w:p w14:paraId="4AFEE577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1D3A8" w14:textId="4C9E3B4E" w:rsidR="00D27CCE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development of the global economy and its effects. (1 Paragraph) </w:t>
      </w:r>
    </w:p>
    <w:p w14:paraId="14B856DF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A057F" w14:textId="694973D4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 4:</w:t>
      </w:r>
    </w:p>
    <w:p w14:paraId="4BC27039" w14:textId="77777777" w:rsidR="00D27CCE" w:rsidRDefault="00D27CCE" w:rsidP="00D2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2072A" w14:textId="65D1DBB2" w:rsidR="00D27CCE" w:rsidRPr="006B465F" w:rsidRDefault="00D27CCE" w:rsidP="00D27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September 11</w:t>
      </w:r>
      <w:r w:rsidRPr="00D27C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attacks and the U.S. response. (2 Paragraphs) </w:t>
      </w:r>
    </w:p>
    <w:sectPr w:rsidR="00D27CCE" w:rsidRPr="006B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1E18"/>
    <w:multiLevelType w:val="hybridMultilevel"/>
    <w:tmpl w:val="EDB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5F"/>
    <w:rsid w:val="0033790C"/>
    <w:rsid w:val="006B465F"/>
    <w:rsid w:val="00B40214"/>
    <w:rsid w:val="00D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3087"/>
  <w15:chartTrackingRefBased/>
  <w15:docId w15:val="{B470233A-FD67-4FB6-B431-4563314E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1</cp:revision>
  <dcterms:created xsi:type="dcterms:W3CDTF">2023-04-17T15:20:00Z</dcterms:created>
  <dcterms:modified xsi:type="dcterms:W3CDTF">2023-04-17T15:53:00Z</dcterms:modified>
</cp:coreProperties>
</file>